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56861" w14:textId="77777777" w:rsidR="00DE5FCC" w:rsidRDefault="00DE5FCC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</w:rPr>
      </w:pPr>
      <w:proofErr w:type="spellStart"/>
      <w:r w:rsidRPr="00DE5FCC">
        <w:rPr>
          <w:rFonts w:ascii="Verdana" w:hAnsi="Verdana"/>
          <w:sz w:val="19"/>
          <w:szCs w:val="19"/>
        </w:rPr>
        <w:t>Повідомлення</w:t>
      </w:r>
      <w:proofErr w:type="spellEnd"/>
      <w:r w:rsidRPr="00DE5FCC">
        <w:rPr>
          <w:rFonts w:ascii="Verdana" w:hAnsi="Verdana"/>
          <w:sz w:val="19"/>
          <w:szCs w:val="19"/>
        </w:rPr>
        <w:t xml:space="preserve"> про </w:t>
      </w:r>
      <w:proofErr w:type="spellStart"/>
      <w:r w:rsidRPr="00DE5FCC">
        <w:rPr>
          <w:rFonts w:ascii="Verdana" w:hAnsi="Verdana"/>
          <w:sz w:val="19"/>
          <w:szCs w:val="19"/>
        </w:rPr>
        <w:t>проведення</w:t>
      </w:r>
      <w:proofErr w:type="spellEnd"/>
      <w:r w:rsidRPr="00DE5FCC">
        <w:rPr>
          <w:rFonts w:ascii="Verdana" w:hAnsi="Verdana"/>
          <w:sz w:val="19"/>
          <w:szCs w:val="19"/>
        </w:rPr>
        <w:t xml:space="preserve"> тендеру</w:t>
      </w:r>
    </w:p>
    <w:p w14:paraId="3762400F" w14:textId="512E153A" w:rsidR="00DE5FCC" w:rsidRDefault="00AD7E50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br/>
        <w:t xml:space="preserve">Дата </w:t>
      </w:r>
      <w:r w:rsidR="00115087" w:rsidRPr="00115087">
        <w:rPr>
          <w:rFonts w:ascii="Verdana" w:hAnsi="Verdana"/>
          <w:sz w:val="19"/>
          <w:szCs w:val="19"/>
        </w:rPr>
        <w:t>09</w:t>
      </w:r>
      <w:r w:rsidR="0091455B">
        <w:rPr>
          <w:rFonts w:ascii="Verdana" w:hAnsi="Verdana"/>
          <w:sz w:val="19"/>
          <w:szCs w:val="19"/>
        </w:rPr>
        <w:t>.</w:t>
      </w:r>
      <w:r w:rsidR="007E72BD">
        <w:rPr>
          <w:rFonts w:ascii="Verdana" w:hAnsi="Verdana"/>
          <w:sz w:val="19"/>
          <w:szCs w:val="19"/>
          <w:lang w:val="uk-UA"/>
        </w:rPr>
        <w:t>0</w:t>
      </w:r>
      <w:r w:rsidR="00115087" w:rsidRPr="00115087">
        <w:rPr>
          <w:rFonts w:ascii="Verdana" w:hAnsi="Verdana"/>
          <w:sz w:val="19"/>
          <w:szCs w:val="19"/>
        </w:rPr>
        <w:t>2</w:t>
      </w:r>
      <w:r>
        <w:rPr>
          <w:rFonts w:ascii="Verdana" w:hAnsi="Verdana"/>
          <w:sz w:val="19"/>
          <w:szCs w:val="19"/>
        </w:rPr>
        <w:t>.20</w:t>
      </w:r>
      <w:r w:rsidR="00E10CE8">
        <w:rPr>
          <w:rFonts w:ascii="Verdana" w:hAnsi="Verdana"/>
          <w:sz w:val="19"/>
          <w:szCs w:val="19"/>
        </w:rPr>
        <w:t>2</w:t>
      </w:r>
      <w:r w:rsidR="00517306" w:rsidRPr="0082234E">
        <w:rPr>
          <w:rFonts w:ascii="Verdana" w:hAnsi="Verdana"/>
          <w:sz w:val="19"/>
          <w:szCs w:val="19"/>
        </w:rPr>
        <w:t>3</w:t>
      </w:r>
      <w:r w:rsidR="00DE5FCC" w:rsidRPr="00DE5FCC">
        <w:rPr>
          <w:rFonts w:ascii="Verdana" w:hAnsi="Verdana"/>
          <w:sz w:val="19"/>
          <w:szCs w:val="19"/>
        </w:rPr>
        <w:t>р.</w:t>
      </w:r>
    </w:p>
    <w:p w14:paraId="4F404BCD" w14:textId="0A4E7634" w:rsidR="00C477DF" w:rsidRPr="00A95A68" w:rsidRDefault="00DE5FCC" w:rsidP="00C477DF">
      <w:pPr>
        <w:shd w:val="clear" w:color="auto" w:fill="FFFFFF"/>
        <w:spacing w:before="48" w:after="0" w:line="240" w:lineRule="auto"/>
        <w:rPr>
          <w:rFonts w:ascii="Verdana" w:hAnsi="Verdana"/>
          <w:b/>
          <w:sz w:val="24"/>
          <w:szCs w:val="19"/>
          <w:lang w:val="uk-UA"/>
        </w:rPr>
      </w:pPr>
      <w:r w:rsidRPr="00DE5FCC">
        <w:rPr>
          <w:rFonts w:ascii="Verdana" w:hAnsi="Verdana"/>
          <w:sz w:val="19"/>
          <w:szCs w:val="19"/>
        </w:rPr>
        <w:br/>
      </w:r>
      <w:proofErr w:type="spellStart"/>
      <w:r w:rsidRPr="00DE5FCC">
        <w:rPr>
          <w:rFonts w:ascii="Verdana" w:hAnsi="Verdana"/>
          <w:b/>
          <w:sz w:val="24"/>
          <w:szCs w:val="19"/>
        </w:rPr>
        <w:t>Повідомлення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про </w:t>
      </w:r>
      <w:proofErr w:type="spellStart"/>
      <w:r w:rsidRPr="00DE5FCC">
        <w:rPr>
          <w:rFonts w:ascii="Verdana" w:hAnsi="Verdana"/>
          <w:b/>
          <w:sz w:val="24"/>
          <w:szCs w:val="19"/>
        </w:rPr>
        <w:t>проведення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</w:t>
      </w:r>
      <w:proofErr w:type="spellStart"/>
      <w:r w:rsidRPr="00DE5FCC">
        <w:rPr>
          <w:rFonts w:ascii="Verdana" w:hAnsi="Verdana"/>
          <w:b/>
          <w:sz w:val="24"/>
          <w:szCs w:val="19"/>
        </w:rPr>
        <w:t>Первинного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</w:t>
      </w:r>
      <w:proofErr w:type="spellStart"/>
      <w:r w:rsidRPr="00DE5FCC">
        <w:rPr>
          <w:rFonts w:ascii="Verdana" w:hAnsi="Verdana"/>
          <w:b/>
          <w:sz w:val="24"/>
          <w:szCs w:val="19"/>
        </w:rPr>
        <w:t>Запиту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</w:t>
      </w:r>
      <w:proofErr w:type="spellStart"/>
      <w:r w:rsidRPr="00DE5FCC">
        <w:rPr>
          <w:rFonts w:ascii="Verdana" w:hAnsi="Verdana"/>
          <w:b/>
          <w:sz w:val="24"/>
          <w:szCs w:val="19"/>
        </w:rPr>
        <w:t>Пропозицій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в рамках </w:t>
      </w:r>
      <w:proofErr w:type="spellStart"/>
      <w:r w:rsidRPr="00DE5FCC">
        <w:rPr>
          <w:rFonts w:ascii="Verdana" w:hAnsi="Verdana"/>
          <w:b/>
          <w:sz w:val="24"/>
          <w:szCs w:val="19"/>
        </w:rPr>
        <w:t>проведення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тендеру П</w:t>
      </w:r>
      <w:r w:rsidR="00445CDE">
        <w:rPr>
          <w:rFonts w:ascii="Verdana" w:hAnsi="Verdana"/>
          <w:b/>
          <w:sz w:val="24"/>
          <w:szCs w:val="19"/>
          <w:lang w:val="uk-UA"/>
        </w:rPr>
        <w:t>р</w:t>
      </w:r>
      <w:r w:rsidRPr="00DE5FCC">
        <w:rPr>
          <w:rFonts w:ascii="Verdana" w:hAnsi="Verdana"/>
          <w:b/>
          <w:sz w:val="24"/>
          <w:szCs w:val="19"/>
        </w:rPr>
        <w:t>АТ «Карлсберг Україна»</w:t>
      </w:r>
      <w:r w:rsidR="00A95A68">
        <w:rPr>
          <w:rFonts w:ascii="Verdana" w:hAnsi="Verdana"/>
          <w:b/>
          <w:sz w:val="24"/>
          <w:szCs w:val="19"/>
          <w:lang w:val="uk-UA"/>
        </w:rPr>
        <w:t xml:space="preserve">, </w:t>
      </w:r>
      <w:proofErr w:type="spellStart"/>
      <w:r w:rsidR="00A95A68">
        <w:rPr>
          <w:rFonts w:ascii="Verdana" w:hAnsi="Verdana"/>
          <w:b/>
          <w:sz w:val="24"/>
          <w:szCs w:val="19"/>
          <w:lang w:val="uk-UA"/>
        </w:rPr>
        <w:t>м.Київ</w:t>
      </w:r>
      <w:proofErr w:type="spellEnd"/>
    </w:p>
    <w:p w14:paraId="75E6539F" w14:textId="77777777" w:rsidR="00E278CE" w:rsidRDefault="007E72BD" w:rsidP="00E278CE">
      <w:pPr>
        <w:pStyle w:val="Twordnormal"/>
        <w:rPr>
          <w:rFonts w:ascii="Verdana" w:hAnsi="Verdana"/>
          <w:b/>
          <w:sz w:val="24"/>
          <w:szCs w:val="19"/>
          <w:lang w:val="uk-UA"/>
        </w:rPr>
      </w:pPr>
      <w:r>
        <w:rPr>
          <w:rFonts w:ascii="Verdana" w:hAnsi="Verdana"/>
          <w:b/>
          <w:sz w:val="24"/>
          <w:szCs w:val="19"/>
          <w:lang w:val="uk-UA"/>
        </w:rPr>
        <w:t>«</w:t>
      </w:r>
      <w:r w:rsidR="00586F71" w:rsidRPr="00627EF0">
        <w:rPr>
          <w:rFonts w:ascii="Times New Roman" w:hAnsi="Times New Roman"/>
          <w:b/>
          <w:bCs/>
          <w:i w:val="0"/>
          <w:iCs/>
          <w:sz w:val="24"/>
          <w:lang w:val="uk-UA"/>
        </w:rPr>
        <w:t>Проектні роботи, постачання та монтажні роботи</w:t>
      </w:r>
      <w:r w:rsidR="00586F71" w:rsidRPr="00627EF0">
        <w:rPr>
          <w:rFonts w:ascii="Times New Roman" w:hAnsi="Times New Roman"/>
          <w:b/>
          <w:bCs/>
          <w:i w:val="0"/>
          <w:iCs/>
          <w:sz w:val="24"/>
        </w:rPr>
        <w:t xml:space="preserve"> </w:t>
      </w:r>
      <w:r w:rsidR="00586F71" w:rsidRPr="00627EF0">
        <w:rPr>
          <w:rFonts w:ascii="Times New Roman" w:hAnsi="Times New Roman"/>
          <w:b/>
          <w:bCs/>
          <w:i w:val="0"/>
          <w:iCs/>
          <w:sz w:val="24"/>
          <w:lang w:val="uk-UA"/>
        </w:rPr>
        <w:t>по модернізації системи електропостачання завод</w:t>
      </w:r>
      <w:r w:rsidR="00586F71">
        <w:rPr>
          <w:rFonts w:ascii="Times New Roman" w:hAnsi="Times New Roman"/>
          <w:b/>
          <w:bCs/>
          <w:i w:val="0"/>
          <w:iCs/>
          <w:sz w:val="24"/>
          <w:lang w:val="uk-UA"/>
        </w:rPr>
        <w:t>ів ( Запоріжжя, Київ Львів)</w:t>
      </w:r>
      <w:r w:rsidR="00586F71" w:rsidRPr="00627EF0">
        <w:rPr>
          <w:rFonts w:ascii="Times New Roman" w:hAnsi="Times New Roman"/>
          <w:b/>
          <w:bCs/>
          <w:i w:val="0"/>
          <w:iCs/>
          <w:sz w:val="24"/>
          <w:lang w:val="uk-UA"/>
        </w:rPr>
        <w:t xml:space="preserve"> з використанням дизельних генераторних установок</w:t>
      </w:r>
      <w:r w:rsidR="00586F71">
        <w:rPr>
          <w:rFonts w:ascii="Times New Roman" w:hAnsi="Times New Roman"/>
          <w:b/>
          <w:bCs/>
          <w:i w:val="0"/>
          <w:iCs/>
          <w:sz w:val="24"/>
          <w:lang w:val="uk-UA"/>
        </w:rPr>
        <w:t xml:space="preserve"> </w:t>
      </w:r>
      <w:r w:rsidR="00586F71" w:rsidRPr="00627EF0">
        <w:rPr>
          <w:rFonts w:ascii="Times New Roman" w:hAnsi="Times New Roman"/>
          <w:b/>
          <w:bCs/>
          <w:i w:val="0"/>
          <w:iCs/>
          <w:sz w:val="24"/>
        </w:rPr>
        <w:t xml:space="preserve">- </w:t>
      </w:r>
      <w:r w:rsidR="00586F71" w:rsidRPr="00627EF0">
        <w:rPr>
          <w:rFonts w:ascii="Times New Roman" w:hAnsi="Times New Roman"/>
          <w:b/>
          <w:bCs/>
          <w:i w:val="0"/>
          <w:iCs/>
          <w:sz w:val="24"/>
          <w:lang w:val="uk-UA"/>
        </w:rPr>
        <w:t>ДГУ, як альтернативного джерела живлення</w:t>
      </w:r>
      <w:r>
        <w:rPr>
          <w:rFonts w:ascii="Verdana" w:hAnsi="Verdana"/>
          <w:b/>
          <w:sz w:val="24"/>
          <w:szCs w:val="19"/>
          <w:lang w:val="uk-UA"/>
        </w:rPr>
        <w:t>»</w:t>
      </w:r>
      <w:r w:rsidR="00877E54" w:rsidRPr="00877E54">
        <w:rPr>
          <w:rFonts w:ascii="Verdana" w:hAnsi="Verdana"/>
          <w:b/>
          <w:sz w:val="24"/>
          <w:szCs w:val="19"/>
          <w:lang w:val="uk-UA"/>
        </w:rPr>
        <w:t xml:space="preserve"> </w:t>
      </w:r>
      <w:proofErr w:type="spellStart"/>
      <w:r w:rsidR="00C477DF">
        <w:rPr>
          <w:rFonts w:ascii="Verdana" w:hAnsi="Verdana"/>
          <w:b/>
          <w:sz w:val="24"/>
          <w:szCs w:val="19"/>
        </w:rPr>
        <w:t>згідно</w:t>
      </w:r>
      <w:proofErr w:type="spellEnd"/>
      <w:r w:rsidR="00C477DF">
        <w:rPr>
          <w:rFonts w:ascii="Verdana" w:hAnsi="Verdana"/>
          <w:b/>
          <w:sz w:val="24"/>
          <w:szCs w:val="19"/>
        </w:rPr>
        <w:t xml:space="preserve"> </w:t>
      </w:r>
      <w:r w:rsidR="004528C6">
        <w:rPr>
          <w:rFonts w:ascii="Verdana" w:hAnsi="Verdana"/>
          <w:b/>
          <w:sz w:val="24"/>
          <w:szCs w:val="19"/>
          <w:lang w:val="uk-UA"/>
        </w:rPr>
        <w:t xml:space="preserve">ТЗ </w:t>
      </w:r>
    </w:p>
    <w:p w14:paraId="70A8D4D5" w14:textId="21AC9BEB" w:rsidR="00DE5FCC" w:rsidRDefault="00DE5FCC" w:rsidP="00E278CE">
      <w:pPr>
        <w:pStyle w:val="Twordnormal"/>
        <w:jc w:val="left"/>
        <w:rPr>
          <w:rFonts w:ascii="Verdana" w:hAnsi="Verdana"/>
          <w:sz w:val="19"/>
          <w:szCs w:val="19"/>
        </w:rPr>
      </w:pPr>
      <w:r w:rsidRPr="00606BE2">
        <w:rPr>
          <w:rFonts w:ascii="Verdana" w:hAnsi="Verdana"/>
          <w:sz w:val="20"/>
          <w:szCs w:val="19"/>
        </w:rPr>
        <w:t xml:space="preserve">(див. </w:t>
      </w:r>
      <w:proofErr w:type="spellStart"/>
      <w:r w:rsidR="00037A18">
        <w:rPr>
          <w:rFonts w:ascii="Verdana" w:hAnsi="Verdana"/>
          <w:sz w:val="20"/>
          <w:szCs w:val="19"/>
        </w:rPr>
        <w:t>Закупівельну</w:t>
      </w:r>
      <w:proofErr w:type="spellEnd"/>
      <w:r w:rsidR="00037A18">
        <w:rPr>
          <w:rFonts w:ascii="Verdana" w:hAnsi="Verdana"/>
          <w:sz w:val="20"/>
          <w:szCs w:val="19"/>
        </w:rPr>
        <w:t xml:space="preserve"> </w:t>
      </w:r>
      <w:proofErr w:type="spellStart"/>
      <w:r w:rsidR="00037A18">
        <w:rPr>
          <w:rFonts w:ascii="Verdana" w:hAnsi="Verdana"/>
          <w:sz w:val="20"/>
          <w:szCs w:val="19"/>
        </w:rPr>
        <w:t>документацію</w:t>
      </w:r>
      <w:proofErr w:type="spellEnd"/>
      <w:r w:rsidR="00037A18">
        <w:rPr>
          <w:rFonts w:ascii="Verdana" w:hAnsi="Verdana"/>
          <w:sz w:val="20"/>
          <w:szCs w:val="19"/>
        </w:rPr>
        <w:t>)</w:t>
      </w:r>
      <w:r w:rsidRPr="00606BE2">
        <w:rPr>
          <w:rFonts w:ascii="Verdana" w:hAnsi="Verdana"/>
          <w:sz w:val="20"/>
          <w:szCs w:val="19"/>
        </w:rPr>
        <w:br/>
      </w:r>
      <w:r w:rsidRPr="00DE5FCC">
        <w:rPr>
          <w:rFonts w:ascii="Verdana" w:hAnsi="Verdana"/>
          <w:b/>
          <w:sz w:val="24"/>
          <w:szCs w:val="19"/>
        </w:rPr>
        <w:br/>
      </w:r>
      <w:r w:rsidRPr="00DE5FCC">
        <w:rPr>
          <w:rFonts w:ascii="Verdana" w:hAnsi="Verdana"/>
          <w:sz w:val="19"/>
          <w:szCs w:val="19"/>
        </w:rPr>
        <w:t>П</w:t>
      </w:r>
      <w:r w:rsidR="00445CDE">
        <w:rPr>
          <w:rFonts w:ascii="Verdana" w:hAnsi="Verdana"/>
          <w:sz w:val="19"/>
          <w:szCs w:val="19"/>
          <w:lang w:val="uk-UA"/>
        </w:rPr>
        <w:t>р</w:t>
      </w:r>
      <w:r w:rsidRPr="00DE5FCC">
        <w:rPr>
          <w:rFonts w:ascii="Verdana" w:hAnsi="Verdana"/>
          <w:sz w:val="19"/>
          <w:szCs w:val="19"/>
        </w:rPr>
        <w:t xml:space="preserve">АТ «Карлсберг Україна» </w:t>
      </w:r>
      <w:proofErr w:type="spellStart"/>
      <w:r w:rsidRPr="00DE5FCC">
        <w:rPr>
          <w:rFonts w:ascii="Verdana" w:hAnsi="Verdana"/>
          <w:sz w:val="19"/>
          <w:szCs w:val="19"/>
        </w:rPr>
        <w:t>повідомляє</w:t>
      </w:r>
      <w:proofErr w:type="spellEnd"/>
      <w:r w:rsidRPr="00DE5FCC">
        <w:rPr>
          <w:rFonts w:ascii="Verdana" w:hAnsi="Verdana"/>
          <w:sz w:val="19"/>
          <w:szCs w:val="19"/>
        </w:rPr>
        <w:t xml:space="preserve"> про початок </w:t>
      </w:r>
      <w:proofErr w:type="spellStart"/>
      <w:r w:rsidRPr="00DE5FCC">
        <w:rPr>
          <w:rFonts w:ascii="Verdana" w:hAnsi="Verdana"/>
          <w:sz w:val="19"/>
          <w:szCs w:val="19"/>
        </w:rPr>
        <w:t>збору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первинних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пропозицій</w:t>
      </w:r>
      <w:proofErr w:type="spellEnd"/>
      <w:r w:rsidRPr="00DE5FCC">
        <w:rPr>
          <w:rFonts w:ascii="Verdana" w:hAnsi="Verdana"/>
          <w:sz w:val="19"/>
          <w:szCs w:val="19"/>
        </w:rPr>
        <w:t xml:space="preserve"> і </w:t>
      </w:r>
      <w:proofErr w:type="spellStart"/>
      <w:r w:rsidRPr="00DE5FCC">
        <w:rPr>
          <w:rFonts w:ascii="Verdana" w:hAnsi="Verdana"/>
          <w:sz w:val="19"/>
          <w:szCs w:val="19"/>
        </w:rPr>
        <w:t>запрошує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компанії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подавати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свої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пропозиції</w:t>
      </w:r>
      <w:proofErr w:type="spellEnd"/>
      <w:r w:rsidRPr="00DE5FCC">
        <w:rPr>
          <w:rFonts w:ascii="Verdana" w:hAnsi="Verdana"/>
          <w:sz w:val="19"/>
          <w:szCs w:val="19"/>
        </w:rPr>
        <w:t>.</w:t>
      </w:r>
    </w:p>
    <w:p w14:paraId="17F9D5A9" w14:textId="52565A9E" w:rsidR="00DE5FCC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 w:rsidRPr="00DE5FCC">
        <w:rPr>
          <w:rFonts w:ascii="Verdana" w:hAnsi="Verdana"/>
          <w:sz w:val="19"/>
          <w:szCs w:val="19"/>
        </w:rPr>
        <w:br/>
        <w:t xml:space="preserve">Дата початку </w:t>
      </w:r>
      <w:proofErr w:type="spellStart"/>
      <w:r w:rsidRPr="00DE5FCC">
        <w:rPr>
          <w:rFonts w:ascii="Verdana" w:hAnsi="Verdana"/>
          <w:sz w:val="19"/>
          <w:szCs w:val="19"/>
        </w:rPr>
        <w:t>прийому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первинних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пропозицій</w:t>
      </w:r>
      <w:proofErr w:type="spellEnd"/>
      <w:r w:rsidRPr="00DE5FCC">
        <w:rPr>
          <w:rFonts w:ascii="Verdana" w:hAnsi="Verdana"/>
          <w:sz w:val="19"/>
          <w:szCs w:val="19"/>
        </w:rPr>
        <w:t xml:space="preserve"> - з моменту </w:t>
      </w:r>
      <w:proofErr w:type="spellStart"/>
      <w:r w:rsidRPr="00DE5FCC">
        <w:rPr>
          <w:rFonts w:ascii="Verdana" w:hAnsi="Verdana"/>
          <w:sz w:val="19"/>
          <w:szCs w:val="19"/>
        </w:rPr>
        <w:t>публікації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оголошення</w:t>
      </w:r>
      <w:proofErr w:type="spellEnd"/>
      <w:r w:rsidRPr="00DE5FCC">
        <w:rPr>
          <w:rFonts w:ascii="Verdana" w:hAnsi="Verdana"/>
          <w:sz w:val="19"/>
          <w:szCs w:val="19"/>
        </w:rPr>
        <w:br/>
        <w:t xml:space="preserve">Дата </w:t>
      </w:r>
      <w:proofErr w:type="spellStart"/>
      <w:r w:rsidRPr="00DE5FCC">
        <w:rPr>
          <w:rFonts w:ascii="Verdana" w:hAnsi="Verdana"/>
          <w:sz w:val="19"/>
          <w:szCs w:val="19"/>
        </w:rPr>
        <w:t>закінчення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прийому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первинних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пропозицій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r w:rsidR="00115087" w:rsidRPr="00586F71">
        <w:rPr>
          <w:rFonts w:ascii="Verdana" w:hAnsi="Verdana"/>
          <w:b/>
          <w:bCs/>
          <w:sz w:val="19"/>
          <w:szCs w:val="19"/>
        </w:rPr>
        <w:t>23</w:t>
      </w:r>
      <w:r w:rsidR="00445CDE" w:rsidRPr="006D343E">
        <w:rPr>
          <w:rFonts w:ascii="Verdana" w:hAnsi="Verdana"/>
          <w:b/>
          <w:bCs/>
          <w:sz w:val="19"/>
          <w:szCs w:val="19"/>
        </w:rPr>
        <w:t>.</w:t>
      </w:r>
      <w:r w:rsidR="006D343E" w:rsidRPr="006D343E">
        <w:rPr>
          <w:rFonts w:ascii="Verdana" w:hAnsi="Verdana"/>
          <w:b/>
          <w:sz w:val="19"/>
          <w:szCs w:val="19"/>
        </w:rPr>
        <w:t>02</w:t>
      </w:r>
      <w:r w:rsidR="00AD7E50">
        <w:rPr>
          <w:rFonts w:ascii="Verdana" w:hAnsi="Verdana"/>
          <w:b/>
          <w:sz w:val="19"/>
          <w:szCs w:val="19"/>
        </w:rPr>
        <w:t>.20</w:t>
      </w:r>
      <w:r w:rsidR="00E10CE8">
        <w:rPr>
          <w:rFonts w:ascii="Verdana" w:hAnsi="Verdana"/>
          <w:b/>
          <w:sz w:val="19"/>
          <w:szCs w:val="19"/>
        </w:rPr>
        <w:t>2</w:t>
      </w:r>
      <w:r w:rsidR="0082234E" w:rsidRPr="0082234E">
        <w:rPr>
          <w:rFonts w:ascii="Verdana" w:hAnsi="Verdana"/>
          <w:b/>
          <w:sz w:val="19"/>
          <w:szCs w:val="19"/>
        </w:rPr>
        <w:t>3</w:t>
      </w:r>
      <w:r w:rsidRPr="00DE5FCC">
        <w:rPr>
          <w:rFonts w:ascii="Verdana" w:hAnsi="Verdana"/>
          <w:b/>
          <w:sz w:val="19"/>
          <w:szCs w:val="19"/>
        </w:rPr>
        <w:t>р</w:t>
      </w:r>
      <w:r w:rsidR="00037A18">
        <w:rPr>
          <w:rFonts w:ascii="Verdana" w:hAnsi="Verdana"/>
          <w:b/>
          <w:sz w:val="19"/>
          <w:szCs w:val="19"/>
          <w:lang w:val="uk-UA"/>
        </w:rPr>
        <w:t>.</w:t>
      </w:r>
      <w:r w:rsidRPr="00DE5FCC">
        <w:rPr>
          <w:rFonts w:ascii="Verdana" w:hAnsi="Verdana"/>
          <w:b/>
          <w:sz w:val="19"/>
          <w:szCs w:val="19"/>
        </w:rPr>
        <w:t xml:space="preserve"> до </w:t>
      </w:r>
      <w:proofErr w:type="gramStart"/>
      <w:r w:rsidRPr="00DE5FCC">
        <w:rPr>
          <w:rFonts w:ascii="Verdana" w:hAnsi="Verdana"/>
          <w:b/>
          <w:sz w:val="19"/>
          <w:szCs w:val="19"/>
        </w:rPr>
        <w:t>17-00</w:t>
      </w:r>
      <w:proofErr w:type="gramEnd"/>
    </w:p>
    <w:p w14:paraId="6686659F" w14:textId="4A40E9CE" w:rsidR="00DE5FCC" w:rsidRPr="00DE5FCC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 w:rsidRPr="00DE5FCC">
        <w:rPr>
          <w:rFonts w:ascii="Verdana" w:hAnsi="Verdana"/>
          <w:sz w:val="19"/>
          <w:szCs w:val="19"/>
        </w:rPr>
        <w:br/>
      </w:r>
      <w:proofErr w:type="spellStart"/>
      <w:r w:rsidRPr="00DE5FCC">
        <w:rPr>
          <w:rFonts w:ascii="Verdana" w:hAnsi="Verdana"/>
          <w:sz w:val="19"/>
          <w:szCs w:val="19"/>
        </w:rPr>
        <w:t>Пропозиції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необхідно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направляти</w:t>
      </w:r>
      <w:proofErr w:type="spellEnd"/>
      <w:r w:rsidRPr="00DE5FCC">
        <w:rPr>
          <w:rFonts w:ascii="Verdana" w:hAnsi="Verdana"/>
          <w:sz w:val="19"/>
          <w:szCs w:val="19"/>
        </w:rPr>
        <w:t xml:space="preserve"> на </w:t>
      </w:r>
      <w:proofErr w:type="spellStart"/>
      <w:r w:rsidRPr="00DE5FCC">
        <w:rPr>
          <w:rFonts w:ascii="Verdana" w:hAnsi="Verdana"/>
          <w:sz w:val="19"/>
          <w:szCs w:val="19"/>
        </w:rPr>
        <w:t>електронну</w:t>
      </w:r>
      <w:proofErr w:type="spellEnd"/>
      <w:r w:rsidRPr="00DE5FCC">
        <w:rPr>
          <w:rFonts w:ascii="Verdana" w:hAnsi="Verdana"/>
          <w:sz w:val="19"/>
          <w:szCs w:val="19"/>
        </w:rPr>
        <w:t xml:space="preserve"> адресу:</w:t>
      </w:r>
      <w:r w:rsidR="00E10CE8" w:rsidRPr="00E10CE8">
        <w:t xml:space="preserve"> </w:t>
      </w:r>
      <w:hyperlink r:id="rId4" w:history="1">
        <w:r w:rsidR="00E10CE8" w:rsidRPr="00E565C3">
          <w:rPr>
            <w:rStyle w:val="a3"/>
            <w:rFonts w:ascii="Verdana" w:hAnsi="Verdana"/>
            <w:sz w:val="19"/>
            <w:szCs w:val="19"/>
          </w:rPr>
          <w:t>Tatyana.Grinevich@carlsberg.ua</w:t>
        </w:r>
      </w:hyperlink>
      <w:r w:rsidR="00E10CE8" w:rsidRPr="00E10CE8">
        <w:rPr>
          <w:rFonts w:ascii="Verdana" w:hAnsi="Verdana"/>
          <w:sz w:val="19"/>
          <w:szCs w:val="19"/>
        </w:rPr>
        <w:t xml:space="preserve"> </w:t>
      </w:r>
      <w:r w:rsidRPr="00DE5FCC">
        <w:rPr>
          <w:rFonts w:ascii="Verdana" w:hAnsi="Verdana"/>
          <w:sz w:val="19"/>
          <w:szCs w:val="19"/>
        </w:rPr>
        <w:br/>
      </w:r>
    </w:p>
    <w:p w14:paraId="4CF56B90" w14:textId="77777777"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7E2C553E" w14:textId="48980269" w:rsidR="007C742C" w:rsidRDefault="00886BCE" w:rsidP="00DE5FC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Організатор: Технічний департамент П</w:t>
      </w:r>
      <w:r w:rsidR="00AD7E5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р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АТ «</w:t>
      </w:r>
      <w:proofErr w:type="spellStart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Карлсберг</w:t>
      </w:r>
      <w:proofErr w:type="spellEnd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Україна»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 xml:space="preserve">Контактна особа: </w:t>
      </w:r>
      <w:r w:rsidR="00877E5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Гриневич Тетяна</w:t>
      </w:r>
      <w:r w:rsidR="006910F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</w:t>
      </w:r>
      <w:proofErr w:type="spellStart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тел</w:t>
      </w:r>
      <w:proofErr w:type="spellEnd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.: 044 490 29 29, </w:t>
      </w:r>
      <w:proofErr w:type="spellStart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вн</w:t>
      </w:r>
      <w:proofErr w:type="spellEnd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. </w:t>
      </w:r>
      <w:r w:rsidR="00E10CE8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1</w:t>
      </w:r>
      <w:r w:rsidR="00877E5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196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e-</w:t>
      </w:r>
      <w:proofErr w:type="spellStart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mail</w:t>
      </w:r>
      <w:proofErr w:type="spellEnd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: </w:t>
      </w:r>
      <w:r w:rsidR="00877E54" w:rsidRPr="00877E5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Grinevich, Tatyana </w:t>
      </w:r>
      <w:hyperlink r:id="rId5" w:history="1">
        <w:r w:rsidR="00877E54" w:rsidRPr="007B2DB0">
          <w:rPr>
            <w:rStyle w:val="a3"/>
            <w:rFonts w:ascii="Verdana" w:eastAsia="Times New Roman" w:hAnsi="Verdana" w:cs="Times New Roman"/>
            <w:sz w:val="19"/>
            <w:szCs w:val="19"/>
            <w:shd w:val="clear" w:color="auto" w:fill="FFFFFF"/>
            <w:lang w:val="uk-UA" w:eastAsia="ru-RU"/>
          </w:rPr>
          <w:t>Tatyana.Grinevich@carlsberg.ua</w:t>
        </w:r>
      </w:hyperlink>
      <w:r w:rsidR="00877E54" w:rsidRPr="00877E5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</w:p>
    <w:p w14:paraId="05CF14E0" w14:textId="77777777" w:rsidR="00DE5FCC" w:rsidRDefault="00DE5FCC" w:rsidP="00DE5FC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Дане повідомлення носить інформаційний характер і не є офіційним повідомленням про проведення конкурсу. ПАТ «</w:t>
      </w:r>
      <w:proofErr w:type="spellStart"/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Карлсберг</w:t>
      </w:r>
      <w:proofErr w:type="spellEnd"/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Україна» не несе ніяких зобов'язань по укладанню будь-яких договорів з організаціями, які надали свої пропозиції.</w:t>
      </w: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</w:p>
    <w:p w14:paraId="746097D5" w14:textId="5BDC4CEF" w:rsidR="009D06ED" w:rsidRPr="00115087" w:rsidRDefault="00DE5FCC" w:rsidP="00DE5FCC">
      <w:pPr>
        <w:shd w:val="clear" w:color="auto" w:fill="FFFFFF"/>
        <w:spacing w:before="48" w:after="0" w:line="240" w:lineRule="auto"/>
        <w:rPr>
          <w:rFonts w:ascii="Arial" w:eastAsia="Times New Roman" w:hAnsi="Arial" w:cs="Arial"/>
          <w:color w:val="666666"/>
          <w:sz w:val="20"/>
          <w:szCs w:val="20"/>
          <w:lang w:eastAsia="ru-RU"/>
        </w:rPr>
      </w:pP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</w:p>
    <w:sectPr w:rsidR="009D06ED" w:rsidRPr="00115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Calibri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6ED"/>
    <w:rsid w:val="00001FC6"/>
    <w:rsid w:val="00037A18"/>
    <w:rsid w:val="000F0115"/>
    <w:rsid w:val="00115087"/>
    <w:rsid w:val="00127247"/>
    <w:rsid w:val="001A51BD"/>
    <w:rsid w:val="001C6A34"/>
    <w:rsid w:val="00227E81"/>
    <w:rsid w:val="00237174"/>
    <w:rsid w:val="00243D15"/>
    <w:rsid w:val="00272A99"/>
    <w:rsid w:val="00291C40"/>
    <w:rsid w:val="002B4029"/>
    <w:rsid w:val="002D3E7B"/>
    <w:rsid w:val="00320EFA"/>
    <w:rsid w:val="003600EE"/>
    <w:rsid w:val="003A0A63"/>
    <w:rsid w:val="004037ED"/>
    <w:rsid w:val="00445CDE"/>
    <w:rsid w:val="004528C6"/>
    <w:rsid w:val="0045329B"/>
    <w:rsid w:val="0049107D"/>
    <w:rsid w:val="004A1752"/>
    <w:rsid w:val="004D42BA"/>
    <w:rsid w:val="00517306"/>
    <w:rsid w:val="00575DD0"/>
    <w:rsid w:val="00586F71"/>
    <w:rsid w:val="00606BE2"/>
    <w:rsid w:val="0063384A"/>
    <w:rsid w:val="00687C09"/>
    <w:rsid w:val="006910FB"/>
    <w:rsid w:val="006D343E"/>
    <w:rsid w:val="00737E2E"/>
    <w:rsid w:val="007A1397"/>
    <w:rsid w:val="007B2047"/>
    <w:rsid w:val="007C6C80"/>
    <w:rsid w:val="007C742C"/>
    <w:rsid w:val="007E72BD"/>
    <w:rsid w:val="007F4EB6"/>
    <w:rsid w:val="00820B8C"/>
    <w:rsid w:val="0082234E"/>
    <w:rsid w:val="008403A5"/>
    <w:rsid w:val="0086792E"/>
    <w:rsid w:val="00877E54"/>
    <w:rsid w:val="00886BCE"/>
    <w:rsid w:val="00896C4C"/>
    <w:rsid w:val="008C1787"/>
    <w:rsid w:val="008D5F8B"/>
    <w:rsid w:val="008E7FBD"/>
    <w:rsid w:val="0091455B"/>
    <w:rsid w:val="009236C4"/>
    <w:rsid w:val="00927289"/>
    <w:rsid w:val="009539A6"/>
    <w:rsid w:val="00965331"/>
    <w:rsid w:val="009729A2"/>
    <w:rsid w:val="009B7CC7"/>
    <w:rsid w:val="009D06ED"/>
    <w:rsid w:val="009D2F7C"/>
    <w:rsid w:val="009E4A4D"/>
    <w:rsid w:val="00A95A68"/>
    <w:rsid w:val="00AC0578"/>
    <w:rsid w:val="00AD2A5E"/>
    <w:rsid w:val="00AD7E50"/>
    <w:rsid w:val="00AE51F1"/>
    <w:rsid w:val="00AF3495"/>
    <w:rsid w:val="00B157DC"/>
    <w:rsid w:val="00BB65A9"/>
    <w:rsid w:val="00C17E42"/>
    <w:rsid w:val="00C477DF"/>
    <w:rsid w:val="00C877DB"/>
    <w:rsid w:val="00C97235"/>
    <w:rsid w:val="00D54083"/>
    <w:rsid w:val="00DE5FCC"/>
    <w:rsid w:val="00DF7AD8"/>
    <w:rsid w:val="00E10CE8"/>
    <w:rsid w:val="00E2459A"/>
    <w:rsid w:val="00E278CE"/>
    <w:rsid w:val="00E53B53"/>
    <w:rsid w:val="00E65070"/>
    <w:rsid w:val="00E81B0D"/>
    <w:rsid w:val="00E82F06"/>
    <w:rsid w:val="00E82F35"/>
    <w:rsid w:val="00EA0A27"/>
    <w:rsid w:val="00EE66C8"/>
    <w:rsid w:val="00FC36B5"/>
    <w:rsid w:val="00FD19AD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4A6D1"/>
  <w15:docId w15:val="{4C05819D-7FAF-497D-83C3-FCC4BC7E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75DD0"/>
    <w:rPr>
      <w:color w:val="800080" w:themeColor="followedHyperlink"/>
      <w:u w:val="single"/>
    </w:rPr>
  </w:style>
  <w:style w:type="character" w:styleId="a7">
    <w:name w:val="Unresolved Mention"/>
    <w:basedOn w:val="a0"/>
    <w:uiPriority w:val="99"/>
    <w:semiHidden/>
    <w:unhideWhenUsed/>
    <w:rsid w:val="00E10CE8"/>
    <w:rPr>
      <w:color w:val="605E5C"/>
      <w:shd w:val="clear" w:color="auto" w:fill="E1DFDD"/>
    </w:rPr>
  </w:style>
  <w:style w:type="paragraph" w:customStyle="1" w:styleId="Twordnormal">
    <w:name w:val="Tword_normal"/>
    <w:basedOn w:val="a"/>
    <w:link w:val="Twordnormal0"/>
    <w:rsid w:val="00586F71"/>
    <w:pPr>
      <w:spacing w:after="0" w:line="240" w:lineRule="auto"/>
      <w:ind w:firstLine="709"/>
      <w:jc w:val="both"/>
    </w:pPr>
    <w:rPr>
      <w:rFonts w:ascii="ISOCPEUR" w:eastAsia="Times New Roman" w:hAnsi="ISOCPEUR" w:cs="Times New Roman"/>
      <w:i/>
      <w:sz w:val="28"/>
      <w:szCs w:val="24"/>
      <w:lang w:eastAsia="ru-RU"/>
    </w:rPr>
  </w:style>
  <w:style w:type="character" w:customStyle="1" w:styleId="Twordnormal0">
    <w:name w:val="Tword_normal Знак"/>
    <w:link w:val="Twordnormal"/>
    <w:rsid w:val="00586F71"/>
    <w:rPr>
      <w:rFonts w:ascii="ISOCPEUR" w:eastAsia="Times New Roman" w:hAnsi="ISOCPEUR" w:cs="Times New Roman"/>
      <w:i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57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95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633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59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81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0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8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5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tyana.Grinevich@carlsberg.ua" TargetMode="External"/><Relationship Id="rId4" Type="http://schemas.openxmlformats.org/officeDocument/2006/relationships/hyperlink" Target="mailto:Tatyana.Grinevich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Grinevich, Tatyana</cp:lastModifiedBy>
  <cp:revision>83</cp:revision>
  <dcterms:created xsi:type="dcterms:W3CDTF">2014-10-10T13:31:00Z</dcterms:created>
  <dcterms:modified xsi:type="dcterms:W3CDTF">2023-02-09T06:41:00Z</dcterms:modified>
</cp:coreProperties>
</file>